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368C" w:rsidRPr="0078368C" w:rsidRDefault="0078368C" w:rsidP="0078368C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val="ru-RU"/>
        </w:rPr>
      </w:pPr>
      <w:r w:rsidRPr="0078368C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val="ru-RU"/>
        </w:rPr>
        <w:t>Правила безопасности при использовании пиротехники</w:t>
      </w:r>
    </w:p>
    <w:p w:rsidR="0078368C" w:rsidRPr="0078368C" w:rsidRDefault="0078368C" w:rsidP="007836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78368C">
        <w:rPr>
          <w:rFonts w:ascii="Times New Roman" w:eastAsia="Times New Roman" w:hAnsi="Times New Roman" w:cs="Times New Roman"/>
          <w:sz w:val="24"/>
          <w:szCs w:val="24"/>
          <w:lang w:val="ru-RU"/>
        </w:rPr>
        <w:t>Петарды и хлопушки вовсе не игрушки!</w:t>
      </w:r>
    </w:p>
    <w:p w:rsidR="0078368C" w:rsidRPr="0078368C" w:rsidRDefault="0078368C" w:rsidP="007836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78368C">
        <w:rPr>
          <w:rFonts w:ascii="Times New Roman" w:eastAsia="Times New Roman" w:hAnsi="Times New Roman" w:cs="Times New Roman"/>
          <w:sz w:val="24"/>
          <w:szCs w:val="24"/>
          <w:lang w:val="ru-RU"/>
        </w:rPr>
        <w:t>Совсем скоро будет любимый всеми в нашей стране праздник - Новый Год. Одна из замечательных новогодних традиций этого зажигательного праздника - запуск фейерверков, взрыв петард и другой пиротехники, которая создаёт волшебную атмосферу – однако это источник большинства новогодних травм, особенно для детей, которые так и норовят встать поближе, потрогать салют и проделать други</w:t>
      </w:r>
      <w:bookmarkStart w:id="0" w:name="_GoBack"/>
      <w:bookmarkEnd w:id="0"/>
      <w:r w:rsidRPr="0078368C">
        <w:rPr>
          <w:rFonts w:ascii="Times New Roman" w:eastAsia="Times New Roman" w:hAnsi="Times New Roman" w:cs="Times New Roman"/>
          <w:sz w:val="24"/>
          <w:szCs w:val="24"/>
          <w:lang w:val="ru-RU"/>
        </w:rPr>
        <w:t>е опасные действия. Основное (к сожалению, очень редко соблюдаемое) правило –</w:t>
      </w:r>
      <w:r w:rsidRPr="0078368C"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78368C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пиротехника детям не игрушка.</w:t>
      </w:r>
      <w:r w:rsidRPr="0078368C"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78368C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Продажа «огненных потех» детям до 16 лет запрещена, </w:t>
      </w:r>
      <w:proofErr w:type="gramStart"/>
      <w:r w:rsidRPr="0078368C">
        <w:rPr>
          <w:rFonts w:ascii="Times New Roman" w:eastAsia="Times New Roman" w:hAnsi="Times New Roman" w:cs="Times New Roman"/>
          <w:sz w:val="24"/>
          <w:szCs w:val="24"/>
          <w:lang w:val="ru-RU"/>
        </w:rPr>
        <w:t>и</w:t>
      </w:r>
      <w:proofErr w:type="gramEnd"/>
      <w:r w:rsidRPr="0078368C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если вы имеете возможность убедить своего ребенка воздержаться от опасной забавы – лучше это сделать.</w:t>
      </w:r>
    </w:p>
    <w:p w:rsidR="0078368C" w:rsidRPr="0078368C" w:rsidRDefault="0078368C" w:rsidP="007836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78368C">
        <w:rPr>
          <w:rFonts w:ascii="Times New Roman" w:eastAsia="Times New Roman" w:hAnsi="Times New Roman" w:cs="Times New Roman"/>
          <w:sz w:val="24"/>
          <w:szCs w:val="24"/>
          <w:lang w:val="ru-RU"/>
        </w:rPr>
        <w:t>О</w:t>
      </w:r>
      <w:r w:rsidRPr="0078368C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сновные причины</w:t>
      </w:r>
      <w:r w:rsidRPr="0078368C"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78368C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того, что при использовании пиротехники могут случиться несчастные </w:t>
      </w:r>
      <w:proofErr w:type="gramStart"/>
      <w:r w:rsidRPr="0078368C">
        <w:rPr>
          <w:rFonts w:ascii="Times New Roman" w:eastAsia="Times New Roman" w:hAnsi="Times New Roman" w:cs="Times New Roman"/>
          <w:sz w:val="24"/>
          <w:szCs w:val="24"/>
          <w:lang w:val="ru-RU"/>
        </w:rPr>
        <w:t>случаи:</w:t>
      </w:r>
      <w:r w:rsidRPr="0078368C">
        <w:rPr>
          <w:rFonts w:ascii="Times New Roman" w:eastAsia="Times New Roman" w:hAnsi="Times New Roman" w:cs="Times New Roman"/>
          <w:b/>
          <w:bCs/>
          <w:sz w:val="24"/>
          <w:szCs w:val="24"/>
        </w:rPr>
        <w:t>   </w:t>
      </w:r>
      <w:proofErr w:type="gramEnd"/>
      <w:r w:rsidRPr="0078368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ru-RU"/>
        </w:rPr>
        <w:t xml:space="preserve">некачественная продукция; несоблюдение элементарных правил техники безопасности при запуске салютов; пиротехника используется детьми без присмотра взрослых; запуск салютов осуществляется людьми в состоянии алкогольного опьянения. </w:t>
      </w:r>
      <w:r w:rsidRPr="0078368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   </w:t>
      </w:r>
    </w:p>
    <w:p w:rsidR="0078368C" w:rsidRPr="0078368C" w:rsidRDefault="0078368C" w:rsidP="007836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78368C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Вот лишь малая часть последствий,</w:t>
      </w:r>
      <w:r w:rsidRPr="0078368C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  <w:r w:rsidRPr="0078368C">
        <w:rPr>
          <w:rFonts w:ascii="Times New Roman" w:eastAsia="Times New Roman" w:hAnsi="Times New Roman" w:cs="Times New Roman"/>
          <w:sz w:val="24"/>
          <w:szCs w:val="24"/>
          <w:lang w:val="ru-RU"/>
        </w:rPr>
        <w:t>к которым может привести несоблюдение техники безопасности при использовании праздничной</w:t>
      </w:r>
      <w:r w:rsidRPr="0078368C"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78368C">
        <w:rPr>
          <w:rFonts w:ascii="Times New Roman" w:eastAsia="Times New Roman" w:hAnsi="Times New Roman" w:cs="Times New Roman"/>
          <w:sz w:val="24"/>
          <w:szCs w:val="24"/>
          <w:lang w:val="ru-RU"/>
        </w:rPr>
        <w:t>пиротехники:</w:t>
      </w:r>
      <w:r w:rsidRPr="0078368C"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78368C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серьёзные травмы зрения, ожоги рук и лица, потеря пальцев.</w:t>
      </w:r>
    </w:p>
    <w:p w:rsidR="0078368C" w:rsidRPr="0078368C" w:rsidRDefault="0078368C" w:rsidP="007836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78368C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Правила безопасности при запуске петард и фейерверков.</w:t>
      </w:r>
    </w:p>
    <w:p w:rsidR="0078368C" w:rsidRPr="0078368C" w:rsidRDefault="0078368C" w:rsidP="007836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78368C">
        <w:rPr>
          <w:rFonts w:ascii="Times New Roman" w:eastAsia="Times New Roman" w:hAnsi="Times New Roman" w:cs="Times New Roman"/>
          <w:sz w:val="24"/>
          <w:szCs w:val="24"/>
          <w:lang w:val="ru-RU"/>
        </w:rPr>
        <w:t>- Тщательно изучите перед запуском инструкцию!</w:t>
      </w:r>
    </w:p>
    <w:p w:rsidR="0078368C" w:rsidRPr="0078368C" w:rsidRDefault="0078368C" w:rsidP="007836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8368C">
        <w:rPr>
          <w:rFonts w:ascii="Times New Roman" w:eastAsia="Times New Roman" w:hAnsi="Times New Roman" w:cs="Times New Roman"/>
          <w:sz w:val="24"/>
          <w:szCs w:val="24"/>
          <w:lang w:val="ru-RU"/>
        </w:rPr>
        <w:t>-</w:t>
      </w:r>
      <w:r w:rsidRPr="0078368C"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78368C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Перед тем как поджечь фитиль вы должны точно знать, где у изделия верх и откуда будут вылетать горящие элементы. </w:t>
      </w:r>
      <w:proofErr w:type="spellStart"/>
      <w:r w:rsidRPr="0078368C">
        <w:rPr>
          <w:rFonts w:ascii="Times New Roman" w:eastAsia="Times New Roman" w:hAnsi="Times New Roman" w:cs="Times New Roman"/>
          <w:sz w:val="24"/>
          <w:szCs w:val="24"/>
        </w:rPr>
        <w:t>Нельзя</w:t>
      </w:r>
      <w:proofErr w:type="spellEnd"/>
      <w:r w:rsidRPr="0078368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78368C">
        <w:rPr>
          <w:rFonts w:ascii="Times New Roman" w:eastAsia="Times New Roman" w:hAnsi="Times New Roman" w:cs="Times New Roman"/>
          <w:sz w:val="24"/>
          <w:szCs w:val="24"/>
        </w:rPr>
        <w:t>даже</w:t>
      </w:r>
      <w:proofErr w:type="spellEnd"/>
      <w:r w:rsidRPr="0078368C">
        <w:rPr>
          <w:rFonts w:ascii="Times New Roman" w:eastAsia="Times New Roman" w:hAnsi="Times New Roman" w:cs="Times New Roman"/>
          <w:sz w:val="24"/>
          <w:szCs w:val="24"/>
        </w:rPr>
        <w:t xml:space="preserve"> в </w:t>
      </w:r>
      <w:proofErr w:type="spellStart"/>
      <w:r w:rsidRPr="0078368C">
        <w:rPr>
          <w:rFonts w:ascii="Times New Roman" w:eastAsia="Times New Roman" w:hAnsi="Times New Roman" w:cs="Times New Roman"/>
          <w:sz w:val="24"/>
          <w:szCs w:val="24"/>
        </w:rPr>
        <w:t>шутку</w:t>
      </w:r>
      <w:proofErr w:type="spellEnd"/>
      <w:r w:rsidRPr="0078368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78368C">
        <w:rPr>
          <w:rFonts w:ascii="Times New Roman" w:eastAsia="Times New Roman" w:hAnsi="Times New Roman" w:cs="Times New Roman"/>
          <w:sz w:val="24"/>
          <w:szCs w:val="24"/>
        </w:rPr>
        <w:t>направлять</w:t>
      </w:r>
      <w:proofErr w:type="spellEnd"/>
      <w:r w:rsidRPr="0078368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78368C">
        <w:rPr>
          <w:rFonts w:ascii="Times New Roman" w:eastAsia="Times New Roman" w:hAnsi="Times New Roman" w:cs="Times New Roman"/>
          <w:sz w:val="24"/>
          <w:szCs w:val="24"/>
        </w:rPr>
        <w:t>фейерверки</w:t>
      </w:r>
      <w:proofErr w:type="spellEnd"/>
      <w:r w:rsidRPr="0078368C">
        <w:rPr>
          <w:rFonts w:ascii="Times New Roman" w:eastAsia="Times New Roman" w:hAnsi="Times New Roman" w:cs="Times New Roman"/>
          <w:sz w:val="24"/>
          <w:szCs w:val="24"/>
        </w:rPr>
        <w:t xml:space="preserve"> в </w:t>
      </w:r>
      <w:proofErr w:type="spellStart"/>
      <w:r w:rsidRPr="0078368C">
        <w:rPr>
          <w:rFonts w:ascii="Times New Roman" w:eastAsia="Times New Roman" w:hAnsi="Times New Roman" w:cs="Times New Roman"/>
          <w:sz w:val="24"/>
          <w:szCs w:val="24"/>
        </w:rPr>
        <w:t>сторону</w:t>
      </w:r>
      <w:proofErr w:type="spellEnd"/>
      <w:r w:rsidRPr="0078368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78368C">
        <w:rPr>
          <w:rFonts w:ascii="Times New Roman" w:eastAsia="Times New Roman" w:hAnsi="Times New Roman" w:cs="Times New Roman"/>
          <w:sz w:val="24"/>
          <w:szCs w:val="24"/>
        </w:rPr>
        <w:t>зрителей</w:t>
      </w:r>
      <w:proofErr w:type="spellEnd"/>
      <w:r w:rsidRPr="0078368C">
        <w:rPr>
          <w:rFonts w:ascii="Times New Roman" w:eastAsia="Times New Roman" w:hAnsi="Times New Roman" w:cs="Times New Roman"/>
          <w:sz w:val="24"/>
          <w:szCs w:val="24"/>
        </w:rPr>
        <w:t>. </w:t>
      </w:r>
    </w:p>
    <w:p w:rsidR="0078368C" w:rsidRPr="0078368C" w:rsidRDefault="0078368C" w:rsidP="007836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78368C">
        <w:rPr>
          <w:rFonts w:ascii="Times New Roman" w:eastAsia="Times New Roman" w:hAnsi="Times New Roman" w:cs="Times New Roman"/>
          <w:sz w:val="24"/>
          <w:szCs w:val="24"/>
          <w:lang w:val="ru-RU"/>
        </w:rPr>
        <w:t>- Площадка для запуска должна быть ровной, над ней не должно быть деревьев, линий электропередач и др. препятствий. Кроме того, она должна находиться на расстоянии не менее 50 метров от жилых домов. Ракеты часто залетают на балконы или, пробивая оконные стекла, в квартиры, служат причиной пожара. Кроме того, фейерверки могут попасть в людей.</w:t>
      </w:r>
      <w:r w:rsidRPr="0078368C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78368C" w:rsidRPr="0078368C" w:rsidRDefault="0078368C" w:rsidP="007836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78368C">
        <w:rPr>
          <w:rFonts w:ascii="Times New Roman" w:eastAsia="Times New Roman" w:hAnsi="Times New Roman" w:cs="Times New Roman"/>
          <w:sz w:val="24"/>
          <w:szCs w:val="24"/>
          <w:lang w:val="ru-RU"/>
        </w:rPr>
        <w:t>- Не бросайте горящие петарды в людей и животных!</w:t>
      </w:r>
      <w:r w:rsidRPr="0078368C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78368C" w:rsidRPr="0078368C" w:rsidRDefault="0078368C" w:rsidP="007836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78368C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- Запускать петарды детям запрещено!</w:t>
      </w:r>
      <w:r w:rsidRPr="0078368C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</w:p>
    <w:p w:rsidR="0078368C" w:rsidRPr="0078368C" w:rsidRDefault="0078368C" w:rsidP="007836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78368C">
        <w:rPr>
          <w:rFonts w:ascii="Times New Roman" w:eastAsia="Times New Roman" w:hAnsi="Times New Roman" w:cs="Times New Roman"/>
          <w:sz w:val="24"/>
          <w:szCs w:val="24"/>
        </w:rPr>
        <w:t>      </w:t>
      </w:r>
      <w:r w:rsidRPr="0078368C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Помните, что места для запуска каждого конкретного изделия должны быть указаны в инструкции.</w:t>
      </w:r>
      <w:r w:rsidRPr="0078368C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78368C" w:rsidRPr="0078368C" w:rsidRDefault="0078368C" w:rsidP="007836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78368C">
        <w:rPr>
          <w:rFonts w:ascii="Times New Roman" w:eastAsia="Times New Roman" w:hAnsi="Times New Roman" w:cs="Times New Roman"/>
          <w:sz w:val="24"/>
          <w:szCs w:val="24"/>
          <w:lang w:val="ru-RU"/>
        </w:rPr>
        <w:t>- Не держите изделие в руках после поджога. Отбросьте от себя на 5-6 метров или после того, как фитиль был подожжен, положите на землю и быстро удалитесь на расстояние 5-6 метров от изделия!</w:t>
      </w:r>
      <w:r w:rsidRPr="0078368C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78368C" w:rsidRPr="0078368C" w:rsidRDefault="0078368C" w:rsidP="007836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78368C">
        <w:rPr>
          <w:rFonts w:ascii="Times New Roman" w:eastAsia="Times New Roman" w:hAnsi="Times New Roman" w:cs="Times New Roman"/>
          <w:sz w:val="24"/>
          <w:szCs w:val="24"/>
          <w:lang w:val="ru-RU"/>
        </w:rPr>
        <w:t>- Уничтожают фейерверки, поместив их в воду на срок до двух суток. После этого их можно выбросить с бытовым мусором.</w:t>
      </w:r>
    </w:p>
    <w:p w:rsidR="0078368C" w:rsidRPr="0078368C" w:rsidRDefault="0078368C" w:rsidP="007836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78368C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  <w:r w:rsidRPr="0078368C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Это должен знать каждый!</w:t>
      </w:r>
    </w:p>
    <w:p w:rsidR="00483527" w:rsidRPr="0078368C" w:rsidRDefault="00483527">
      <w:pPr>
        <w:rPr>
          <w:lang w:val="ru-RU"/>
        </w:rPr>
      </w:pPr>
    </w:p>
    <w:sectPr w:rsidR="00483527" w:rsidRPr="0078368C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368C"/>
    <w:rsid w:val="00483527"/>
    <w:rsid w:val="007836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A82CC28-08CB-46A8-B71A-4077841E8C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8368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8368C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semiHidden/>
    <w:unhideWhenUsed/>
    <w:rsid w:val="007836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78368C"/>
    <w:rPr>
      <w:b/>
      <w:bCs/>
    </w:rPr>
  </w:style>
  <w:style w:type="character" w:styleId="a5">
    <w:name w:val="Emphasis"/>
    <w:basedOn w:val="a0"/>
    <w:uiPriority w:val="20"/>
    <w:qFormat/>
    <w:rsid w:val="0078368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608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A3AE0D-7248-4760-837B-8D3A477317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358</Words>
  <Characters>2047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2024-12-23T13:52:00Z</dcterms:created>
  <dcterms:modified xsi:type="dcterms:W3CDTF">2024-12-23T13:53:00Z</dcterms:modified>
</cp:coreProperties>
</file>